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62A7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Endbeschichtung VoglToptec Nano SF</w:t>
      </w:r>
    </w:p>
    <w:p w14:paraId="3ACCAB83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Endbeschichtung VoglToptec Nano SF</w:t>
      </w:r>
    </w:p>
    <w:p w14:paraId="58DC8A65" w14:textId="77777777" w:rsidR="008D7058" w:rsidRPr="008D7058" w:rsidRDefault="008D7058" w:rsidP="008D7058">
      <w:r w:rsidRPr="008D7058">
        <w:t>Endbeschichtung mit VoglToptec Akustikputzsystem für</w:t>
      </w:r>
    </w:p>
    <w:p w14:paraId="1FB61B50" w14:textId="77777777" w:rsidR="008D7058" w:rsidRPr="008D7058" w:rsidRDefault="008D7058" w:rsidP="008D7058">
      <w:r w:rsidRPr="008D7058">
        <w:t>vor genannte Deckensysteme als systemgeprüfter</w:t>
      </w:r>
    </w:p>
    <w:p w14:paraId="28427EA4" w14:textId="77777777" w:rsidR="008D7058" w:rsidRPr="008D7058" w:rsidRDefault="008D7058" w:rsidP="008D7058">
      <w:r w:rsidRPr="008D7058">
        <w:t>Gesamtaufbau gem. Herstellervorschriften beschichten,</w:t>
      </w:r>
    </w:p>
    <w:p w14:paraId="1A01245C" w14:textId="77777777" w:rsidR="008D7058" w:rsidRPr="008D7058" w:rsidRDefault="008D7058" w:rsidP="008D7058">
      <w:r w:rsidRPr="008D7058">
        <w:t>wie folgt:</w:t>
      </w:r>
    </w:p>
    <w:p w14:paraId="38DC9B8A" w14:textId="77777777" w:rsidR="008D7058" w:rsidRPr="008D7058" w:rsidRDefault="008D7058" w:rsidP="008D7058">
      <w:r w:rsidRPr="008D7058">
        <w:t> </w:t>
      </w:r>
    </w:p>
    <w:p w14:paraId="0247C6DE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Grundierung:</w:t>
      </w:r>
    </w:p>
    <w:p w14:paraId="16A4DBF0" w14:textId="77777777" w:rsidR="008D7058" w:rsidRPr="008D7058" w:rsidRDefault="008D7058" w:rsidP="008D7058">
      <w:r w:rsidRPr="008D7058">
        <w:t>Vogl Supergrund LF auf Acrylatbasis, saug-</w:t>
      </w:r>
    </w:p>
    <w:p w14:paraId="4D963CE3" w14:textId="77777777" w:rsidR="008D7058" w:rsidRPr="008D7058" w:rsidRDefault="008D7058" w:rsidP="008D7058">
      <w:r w:rsidRPr="008D7058">
        <w:t>fähigkeitsreduzierend, lösemittel- und weichmacherfrei,</w:t>
      </w:r>
    </w:p>
    <w:p w14:paraId="17AAB1E0" w14:textId="77777777" w:rsidR="008D7058" w:rsidRPr="008D7058" w:rsidRDefault="008D7058" w:rsidP="008D7058">
      <w:r w:rsidRPr="008D7058">
        <w:t>emissionsarm, Trockenzeiten beachten.</w:t>
      </w:r>
    </w:p>
    <w:p w14:paraId="0A7696F3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 </w:t>
      </w:r>
    </w:p>
    <w:p w14:paraId="0289A114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Kleber:</w:t>
      </w:r>
    </w:p>
    <w:p w14:paraId="74F5239A" w14:textId="77777777" w:rsidR="008D7058" w:rsidRPr="008D7058" w:rsidRDefault="008D7058" w:rsidP="008D7058">
      <w:r w:rsidRPr="008D7058">
        <w:t>VoglToptec Spezialkleber als gebrauchsfertiger</w:t>
      </w:r>
    </w:p>
    <w:p w14:paraId="7B63B2A5" w14:textId="77777777" w:rsidR="008D7058" w:rsidRPr="008D7058" w:rsidRDefault="008D7058" w:rsidP="008D7058">
      <w:r w:rsidRPr="008D7058">
        <w:t>Dispersionsklebstoff zur Verklebung des</w:t>
      </w:r>
    </w:p>
    <w:p w14:paraId="3AC963D8" w14:textId="77777777" w:rsidR="008D7058" w:rsidRPr="008D7058" w:rsidRDefault="008D7058" w:rsidP="008D7058">
      <w:r w:rsidRPr="008D7058">
        <w:t>Putzträgervlieses auf gelochte Deckenplatten,</w:t>
      </w:r>
    </w:p>
    <w:p w14:paraId="5B0831B4" w14:textId="77777777" w:rsidR="008D7058" w:rsidRPr="008D7058" w:rsidRDefault="008D7058" w:rsidP="008D7058">
      <w:r w:rsidRPr="008D7058">
        <w:t>lösemittel- und weichmacherfrei, emissionsarm,</w:t>
      </w:r>
    </w:p>
    <w:p w14:paraId="6467B73B" w14:textId="77777777" w:rsidR="008D7058" w:rsidRPr="008D7058" w:rsidRDefault="008D7058" w:rsidP="008D7058">
      <w:r w:rsidRPr="008D7058">
        <w:t>Readymix- Produkt.</w:t>
      </w:r>
    </w:p>
    <w:p w14:paraId="79ED4166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 </w:t>
      </w:r>
    </w:p>
    <w:p w14:paraId="1DF2E6A2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Putzträgervlies:</w:t>
      </w:r>
    </w:p>
    <w:p w14:paraId="0A86A301" w14:textId="77777777" w:rsidR="008D7058" w:rsidRPr="008D7058" w:rsidRDefault="008D7058" w:rsidP="008D7058">
      <w:r w:rsidRPr="008D7058">
        <w:t>VoglToptec Putzträgervlies, spezielles Glasfaservlies</w:t>
      </w:r>
    </w:p>
    <w:p w14:paraId="6A282225" w14:textId="77777777" w:rsidR="008D7058" w:rsidRPr="008D7058" w:rsidRDefault="008D7058" w:rsidP="008D7058">
      <w:r w:rsidRPr="008D7058">
        <w:t>als Putzträger zur Beschichtung mit Akustikputz,</w:t>
      </w:r>
    </w:p>
    <w:p w14:paraId="20B2DBE8" w14:textId="77777777" w:rsidR="008D7058" w:rsidRPr="008D7058" w:rsidRDefault="008D7058" w:rsidP="008D7058">
      <w:r w:rsidRPr="008D7058">
        <w:t>rissüberbrückend, feuchtigkeitsbeständig,</w:t>
      </w:r>
    </w:p>
    <w:p w14:paraId="08AB0D6E" w14:textId="77777777" w:rsidR="008D7058" w:rsidRPr="008D7058" w:rsidRDefault="008D7058" w:rsidP="008D7058">
      <w:r w:rsidRPr="008D7058">
        <w:t>dimensionsstabil, Farbgebung weiß, mit vorgenannten</w:t>
      </w:r>
    </w:p>
    <w:p w14:paraId="252EE6A4" w14:textId="77777777" w:rsidR="008D7058" w:rsidRPr="008D7058" w:rsidRDefault="008D7058" w:rsidP="008D7058">
      <w:r w:rsidRPr="008D7058">
        <w:t>Spezialkleber, überlappend zum Plattenstoß, vollflächig</w:t>
      </w:r>
    </w:p>
    <w:p w14:paraId="1352E577" w14:textId="77777777" w:rsidR="008D7058" w:rsidRPr="008D7058" w:rsidRDefault="008D7058" w:rsidP="008D7058">
      <w:r w:rsidRPr="008D7058">
        <w:t>tapezieren.</w:t>
      </w:r>
    </w:p>
    <w:p w14:paraId="6E39CF6F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 </w:t>
      </w:r>
    </w:p>
    <w:p w14:paraId="3AD7C0EC" w14:textId="77777777" w:rsidR="008D7058" w:rsidRPr="008D7058" w:rsidRDefault="008D7058" w:rsidP="008D7058">
      <w:pPr>
        <w:rPr>
          <w:b/>
          <w:bCs/>
        </w:rPr>
      </w:pPr>
      <w:r w:rsidRPr="008D7058">
        <w:rPr>
          <w:b/>
          <w:bCs/>
        </w:rPr>
        <w:t>Akustikspritzputz / Korngröße 0,5-0,8 mm:</w:t>
      </w:r>
    </w:p>
    <w:p w14:paraId="0210F149" w14:textId="77777777" w:rsidR="008D7058" w:rsidRPr="008D7058" w:rsidRDefault="008D7058" w:rsidP="008D7058">
      <w:r w:rsidRPr="008D7058">
        <w:t>VoglToptec Akustik Nano SF, dekorativer, offenporiger</w:t>
      </w:r>
    </w:p>
    <w:p w14:paraId="5F051EF0" w14:textId="77777777" w:rsidR="008D7058" w:rsidRPr="008D7058" w:rsidRDefault="008D7058" w:rsidP="008D7058">
      <w:r w:rsidRPr="008D7058">
        <w:t>Akustikspritzputz als Endbeschichtung, sehr feine</w:t>
      </w:r>
    </w:p>
    <w:p w14:paraId="6280B77A" w14:textId="77777777" w:rsidR="008D7058" w:rsidRPr="008D7058" w:rsidRDefault="008D7058" w:rsidP="008D7058">
      <w:r w:rsidRPr="008D7058">
        <w:t>Struktur, Korngröße 0,5-0,8 mm, stumpfmatt, hoher</w:t>
      </w:r>
    </w:p>
    <w:p w14:paraId="7F0BAF70" w14:textId="77777777" w:rsidR="008D7058" w:rsidRPr="008D7058" w:rsidRDefault="008D7058" w:rsidP="008D7058">
      <w:r w:rsidRPr="008D7058">
        <w:t>Weißgrad, Readymix- Produkt, maschinell mittels</w:t>
      </w:r>
    </w:p>
    <w:p w14:paraId="7E566002" w14:textId="77777777" w:rsidR="008D7058" w:rsidRPr="008D7058" w:rsidRDefault="008D7058" w:rsidP="008D7058">
      <w:r w:rsidRPr="008D7058">
        <w:t>Sprenkeltechnik in mindestens drei Arbeitsgängen auf</w:t>
      </w:r>
    </w:p>
    <w:p w14:paraId="52AE2489" w14:textId="77777777" w:rsidR="008D7058" w:rsidRPr="008D7058" w:rsidRDefault="008D7058" w:rsidP="008D7058">
      <w:r w:rsidRPr="008D7058">
        <w:t>Deckenfläche applizieren, Trocknungszeiten zwischen den</w:t>
      </w:r>
    </w:p>
    <w:p w14:paraId="7DBC86B0" w14:textId="77777777" w:rsidR="008D7058" w:rsidRPr="008D7058" w:rsidRDefault="008D7058" w:rsidP="008D7058">
      <w:r w:rsidRPr="008D7058">
        <w:t>einzelnen Spritvorgängen sind zwingend einzuhalten,</w:t>
      </w:r>
    </w:p>
    <w:p w14:paraId="448815DC" w14:textId="77777777" w:rsidR="008D7058" w:rsidRPr="008D7058" w:rsidRDefault="008D7058" w:rsidP="008D7058">
      <w:r w:rsidRPr="008D7058">
        <w:t>Verarbeitungsrichtlinien des Herstellers sind zu</w:t>
      </w:r>
    </w:p>
    <w:p w14:paraId="33BB5F95" w14:textId="77777777" w:rsidR="008D7058" w:rsidRPr="008D7058" w:rsidRDefault="008D7058" w:rsidP="008D7058">
      <w:r w:rsidRPr="008D7058">
        <w:t>beachten.</w:t>
      </w:r>
    </w:p>
    <w:p w14:paraId="364E959F" w14:textId="77777777" w:rsidR="008D7058" w:rsidRPr="008D7058" w:rsidRDefault="008D7058" w:rsidP="008D7058">
      <w:r w:rsidRPr="008D7058">
        <w:t> </w:t>
      </w:r>
    </w:p>
    <w:p w14:paraId="7FCEBAF7" w14:textId="77777777" w:rsidR="008D7058" w:rsidRPr="008D7058" w:rsidRDefault="008D7058" w:rsidP="008D7058">
      <w:r w:rsidRPr="008D7058">
        <w:t>Flächengerüste zum Aufbringen der Beschichtungen sind</w:t>
      </w:r>
    </w:p>
    <w:p w14:paraId="38E79D80" w14:textId="77777777" w:rsidR="008D7058" w:rsidRPr="008D7058" w:rsidRDefault="008D7058" w:rsidP="008D7058">
      <w:r w:rsidRPr="008D7058">
        <w:t>nach Erfordernis mit zu berücksichtigen.</w:t>
      </w:r>
    </w:p>
    <w:p w14:paraId="28921670" w14:textId="77777777" w:rsidR="008D7058" w:rsidRPr="008D7058" w:rsidRDefault="008D7058" w:rsidP="008D7058">
      <w:r w:rsidRPr="008D7058">
        <w:t> </w:t>
      </w:r>
    </w:p>
    <w:p w14:paraId="07737F7D" w14:textId="77777777" w:rsidR="008D7058" w:rsidRPr="008D7058" w:rsidRDefault="008D7058" w:rsidP="008D7058">
      <w:r w:rsidRPr="008D7058">
        <w:t>Vorleistung: Vogl Akustikputzdecke</w:t>
      </w:r>
    </w:p>
    <w:p w14:paraId="74EE85BF" w14:textId="77777777" w:rsidR="008D7058" w:rsidRPr="008D7058" w:rsidRDefault="008D7058" w:rsidP="008D7058">
      <w:r w:rsidRPr="008D7058">
        <w:t> </w:t>
      </w:r>
    </w:p>
    <w:p w14:paraId="7D8DD816" w14:textId="77777777" w:rsidR="008D7058" w:rsidRPr="008D7058" w:rsidRDefault="008D7058" w:rsidP="008D7058">
      <w:r w:rsidRPr="008D7058">
        <w:t>Einbauhöhe: h = mm</w:t>
      </w:r>
    </w:p>
    <w:p w14:paraId="45A7ACD1" w14:textId="77777777" w:rsidR="008D7058" w:rsidRPr="008D7058" w:rsidRDefault="008D7058" w:rsidP="008D7058">
      <w:r w:rsidRPr="008D7058">
        <w:t>Gesamtsystem: Vogl Deckensysteme o.glw.</w:t>
      </w:r>
    </w:p>
    <w:p w14:paraId="6D7ACF76" w14:textId="77777777" w:rsidR="00687C71" w:rsidRDefault="00687C71" w:rsidP="00154767"/>
    <w:p w14:paraId="41420079" w14:textId="77777777" w:rsidR="00981B6E" w:rsidRDefault="00981B6E" w:rsidP="00154767"/>
    <w:p w14:paraId="045B5FFA" w14:textId="77777777" w:rsidR="00981B6E" w:rsidRDefault="00981B6E" w:rsidP="00154767"/>
    <w:p w14:paraId="301D91E7" w14:textId="77777777" w:rsidR="00981B6E" w:rsidRDefault="00981B6E" w:rsidP="00154767"/>
    <w:p w14:paraId="51503868" w14:textId="77777777" w:rsidR="00981B6E" w:rsidRDefault="00981B6E" w:rsidP="00154767"/>
    <w:p w14:paraId="0771E2FD" w14:textId="77777777" w:rsidR="00981B6E" w:rsidRDefault="00981B6E" w:rsidP="00154767"/>
    <w:p w14:paraId="7EBB5770" w14:textId="77777777" w:rsidR="00981B6E" w:rsidRPr="00981B6E" w:rsidRDefault="00981B6E" w:rsidP="00981B6E">
      <w:pPr>
        <w:rPr>
          <w:b/>
          <w:bCs/>
        </w:rPr>
      </w:pPr>
      <w:r w:rsidRPr="00981B6E">
        <w:rPr>
          <w:b/>
          <w:bCs/>
        </w:rPr>
        <w:lastRenderedPageBreak/>
        <w:t>Zulage durchgefärbter Akustikspritzputz</w:t>
      </w:r>
    </w:p>
    <w:p w14:paraId="74165FB1" w14:textId="77777777" w:rsidR="00981B6E" w:rsidRPr="00981B6E" w:rsidRDefault="00981B6E" w:rsidP="00981B6E">
      <w:pPr>
        <w:rPr>
          <w:b/>
          <w:bCs/>
        </w:rPr>
      </w:pPr>
      <w:r w:rsidRPr="00981B6E">
        <w:rPr>
          <w:b/>
          <w:bCs/>
        </w:rPr>
        <w:t>Zulage durchgefärbter Akustikspritzputz</w:t>
      </w:r>
    </w:p>
    <w:p w14:paraId="1961FAD2" w14:textId="77777777" w:rsidR="00981B6E" w:rsidRPr="00981B6E" w:rsidRDefault="00981B6E" w:rsidP="00981B6E">
      <w:r w:rsidRPr="00981B6E">
        <w:t>Zulage zu v.g. Endbeschichtung für die Ausführung mit</w:t>
      </w:r>
    </w:p>
    <w:p w14:paraId="5EE004F5" w14:textId="77777777" w:rsidR="00981B6E" w:rsidRPr="00981B6E" w:rsidRDefault="00981B6E" w:rsidP="00981B6E">
      <w:r w:rsidRPr="00981B6E">
        <w:t>durchgefärbten Akustikspritzputz.</w:t>
      </w:r>
    </w:p>
    <w:p w14:paraId="532B0D75" w14:textId="77777777" w:rsidR="00981B6E" w:rsidRPr="00981B6E" w:rsidRDefault="00981B6E" w:rsidP="00981B6E">
      <w:r w:rsidRPr="00981B6E">
        <w:t>Endbeschichtung: VoglToptec® Akustik Color Nano SF</w:t>
      </w:r>
    </w:p>
    <w:p w14:paraId="35B03545" w14:textId="77777777" w:rsidR="00981B6E" w:rsidRPr="00981B6E" w:rsidRDefault="00981B6E" w:rsidP="00981B6E">
      <w:r w:rsidRPr="00981B6E">
        <w:t> </w:t>
      </w:r>
    </w:p>
    <w:p w14:paraId="43F863E5" w14:textId="77777777" w:rsidR="00981B6E" w:rsidRPr="00981B6E" w:rsidRDefault="00981B6E" w:rsidP="00981B6E">
      <w:r w:rsidRPr="00981B6E">
        <w:t>Farbton (in Anlehnung an):</w:t>
      </w:r>
    </w:p>
    <w:p w14:paraId="2B1D1B23" w14:textId="77777777" w:rsidR="00981B6E" w:rsidRPr="00981B6E" w:rsidRDefault="00981B6E" w:rsidP="00981B6E">
      <w:r w:rsidRPr="00981B6E">
        <w:t>RAL:_*,</w:t>
      </w:r>
    </w:p>
    <w:p w14:paraId="16A6EA7B" w14:textId="77777777" w:rsidR="00981B6E" w:rsidRPr="00981B6E" w:rsidRDefault="00981B6E" w:rsidP="00981B6E">
      <w:r w:rsidRPr="00981B6E">
        <w:t>NCS:_*,</w:t>
      </w:r>
    </w:p>
    <w:p w14:paraId="1C7E1F37" w14:textId="77777777" w:rsidR="00981B6E" w:rsidRPr="00981B6E" w:rsidRDefault="00981B6E" w:rsidP="00981B6E">
      <w:r w:rsidRPr="00981B6E">
        <w:t>andere Farbkarte: _*,</w:t>
      </w:r>
    </w:p>
    <w:p w14:paraId="2D80531A" w14:textId="77777777" w:rsidR="00981B6E" w:rsidRPr="00981B6E" w:rsidRDefault="00981B6E" w:rsidP="00981B6E">
      <w:r w:rsidRPr="00981B6E">
        <w:t> </w:t>
      </w:r>
    </w:p>
    <w:p w14:paraId="2F00E948" w14:textId="77777777" w:rsidR="00981B6E" w:rsidRPr="00981B6E" w:rsidRDefault="00981B6E" w:rsidP="00981B6E">
      <w:r w:rsidRPr="00981B6E">
        <w:t>* Nicht Zutreffendes bitte Streichen</w:t>
      </w:r>
    </w:p>
    <w:p w14:paraId="0902EECC" w14:textId="77777777" w:rsidR="00981B6E" w:rsidRDefault="00981B6E" w:rsidP="00154767"/>
    <w:sectPr w:rsidR="00981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36"/>
    <w:rsid w:val="00154767"/>
    <w:rsid w:val="001E752A"/>
    <w:rsid w:val="00687C71"/>
    <w:rsid w:val="00751336"/>
    <w:rsid w:val="008D7058"/>
    <w:rsid w:val="00981B6E"/>
    <w:rsid w:val="00B46140"/>
    <w:rsid w:val="00D4664A"/>
    <w:rsid w:val="00D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A102"/>
  <w15:chartTrackingRefBased/>
  <w15:docId w15:val="{6F7CB883-5450-42A4-AAAB-54FF506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13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13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13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13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13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13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13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13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1336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1336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133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1336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133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1336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13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1336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7513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3</cp:revision>
  <dcterms:created xsi:type="dcterms:W3CDTF">2025-09-17T13:39:00Z</dcterms:created>
  <dcterms:modified xsi:type="dcterms:W3CDTF">2025-09-17T13:39:00Z</dcterms:modified>
</cp:coreProperties>
</file>